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640" w:lineRule="exact"/>
        <w:ind w:left="0" w:right="0"/>
        <w:jc w:val="center"/>
        <w:rPr>
          <w:rFonts w:hint="eastAsia" w:ascii="宋体" w:hAnsi="宋体" w:eastAsia="宋体" w:cs="宋体"/>
          <w:b/>
          <w:bCs w:val="0"/>
          <w:sz w:val="36"/>
          <w:szCs w:val="36"/>
          <w:lang w:val="en-US"/>
        </w:rPr>
      </w:pPr>
      <w:r>
        <w:rPr>
          <w:rFonts w:hint="eastAsia" w:ascii="宋体" w:hAnsi="宋体" w:eastAsia="宋体" w:cs="宋体"/>
          <w:b/>
          <w:bCs w:val="0"/>
          <w:kern w:val="0"/>
          <w:sz w:val="36"/>
          <w:szCs w:val="36"/>
          <w:lang w:val="en-US" w:eastAsia="zh-CN" w:bidi="ar"/>
        </w:rPr>
        <w:t>黑龙江省粮食局办公室</w:t>
      </w:r>
    </w:p>
    <w:p>
      <w:pPr>
        <w:keepNext w:val="0"/>
        <w:keepLines w:val="0"/>
        <w:widowControl/>
        <w:suppressLineNumbers w:val="0"/>
        <w:spacing w:before="0" w:beforeAutospacing="0" w:after="0" w:afterAutospacing="0" w:line="640" w:lineRule="exact"/>
        <w:ind w:left="0" w:right="0"/>
        <w:jc w:val="center"/>
        <w:rPr>
          <w:rFonts w:hint="eastAsia" w:ascii="宋体" w:hAnsi="宋体" w:eastAsia="宋体" w:cs="宋体"/>
          <w:b/>
          <w:bCs w:val="0"/>
          <w:sz w:val="36"/>
          <w:szCs w:val="36"/>
          <w:lang w:val="en-US"/>
        </w:rPr>
      </w:pPr>
      <w:r>
        <w:rPr>
          <w:rFonts w:hint="eastAsia" w:ascii="宋体" w:hAnsi="宋体" w:eastAsia="宋体" w:cs="宋体"/>
          <w:b/>
          <w:bCs w:val="0"/>
          <w:kern w:val="0"/>
          <w:sz w:val="36"/>
          <w:szCs w:val="36"/>
          <w:lang w:val="en-US" w:eastAsia="zh-CN" w:bidi="ar"/>
        </w:rPr>
        <w:t>关于组织参加2016·黑龙江金秋</w:t>
      </w:r>
    </w:p>
    <w:p>
      <w:pPr>
        <w:keepNext w:val="0"/>
        <w:keepLines w:val="0"/>
        <w:widowControl/>
        <w:suppressLineNumbers w:val="0"/>
        <w:spacing w:before="0" w:beforeAutospacing="0" w:after="0" w:afterAutospacing="0" w:line="640" w:lineRule="exact"/>
        <w:ind w:left="0" w:right="0"/>
        <w:jc w:val="center"/>
        <w:rPr>
          <w:rFonts w:hint="eastAsia" w:ascii="宋体" w:hAnsi="宋体" w:eastAsia="宋体" w:cs="宋体"/>
          <w:b/>
          <w:bCs w:val="0"/>
          <w:sz w:val="36"/>
          <w:szCs w:val="36"/>
          <w:lang w:val="en-US"/>
        </w:rPr>
      </w:pPr>
      <w:r>
        <w:rPr>
          <w:rFonts w:hint="eastAsia" w:ascii="宋体" w:hAnsi="宋体" w:eastAsia="宋体" w:cs="宋体"/>
          <w:b/>
          <w:bCs w:val="0"/>
          <w:kern w:val="0"/>
          <w:sz w:val="36"/>
          <w:szCs w:val="36"/>
          <w:lang w:val="en-US" w:eastAsia="zh-CN" w:bidi="ar"/>
        </w:rPr>
        <w:t>粮食交易合作洽谈会的通知</w:t>
      </w:r>
    </w:p>
    <w:p>
      <w:pPr>
        <w:keepNext w:val="0"/>
        <w:keepLines w:val="0"/>
        <w:widowControl/>
        <w:suppressLineNumbers w:val="0"/>
        <w:spacing w:before="0" w:beforeAutospacing="0" w:after="0" w:afterAutospacing="0" w:line="640" w:lineRule="exact"/>
        <w:ind w:left="0" w:right="0"/>
        <w:jc w:val="center"/>
        <w:rPr>
          <w:rFonts w:hint="default" w:ascii="楷体_GB2312" w:hAnsi="宋体" w:eastAsia="楷体_GB2312" w:cs="楷体_GB2312"/>
          <w:sz w:val="30"/>
          <w:szCs w:val="30"/>
          <w:lang w:val="en-US"/>
        </w:rPr>
      </w:pPr>
      <w:r>
        <w:rPr>
          <w:rFonts w:ascii="楷体_GB2312" w:hAnsi="宋体" w:eastAsia="楷体_GB2312" w:cs="楷体_GB2312"/>
          <w:kern w:val="0"/>
          <w:sz w:val="30"/>
          <w:szCs w:val="30"/>
          <w:lang w:val="en-US" w:eastAsia="zh-CN" w:bidi="ar"/>
        </w:rPr>
        <w:t>黑粮办发〔</w:t>
      </w:r>
      <w:r>
        <w:rPr>
          <w:rFonts w:hint="default" w:ascii="楷体_GB2312" w:hAnsi="宋体" w:eastAsia="楷体_GB2312" w:cs="楷体_GB2312"/>
          <w:kern w:val="0"/>
          <w:sz w:val="30"/>
          <w:szCs w:val="30"/>
          <w:lang w:val="en-US" w:eastAsia="zh-CN" w:bidi="ar"/>
        </w:rPr>
        <w:t>2016〕64号</w:t>
      </w:r>
    </w:p>
    <w:p>
      <w:pPr>
        <w:keepNext w:val="0"/>
        <w:keepLines w:val="0"/>
        <w:widowControl/>
        <w:suppressLineNumbers w:val="0"/>
        <w:spacing w:before="0" w:beforeAutospacing="0" w:after="0" w:afterAutospacing="0" w:line="440" w:lineRule="exact"/>
        <w:ind w:left="0" w:right="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各市（地）粮食局，省农垦总局粮食局，绥芬河、抚远市粮食局，黑龙江省粮油批发交易信息中心、黑龙江粮食交易市场股份有限公司、黑龙江金谷粮食集团股份有限公司、黑龙江省直属粮库管理有限公司，黑龙江绿色农业发展集团有限公司：</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2016·黑龙江金秋粮食交易合作洽谈会（以下简称金秋会）作为第四届黑龙江国际绿色有机食品产业博览会暨哈尔滨世界农业博览会重要组成部分，在服从整体规划前提下相对独立，继续创新展会风格。现将金秋会有关事宜通知如下：</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一、会议时间、地点</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时间：9月22—26日开会（会期5天），17—20日展位搭建，21日参展企业展品入馆布展、参会人员报到（哈尔滨国际会展体育中心会务组）。</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会议地点：哈尔滨国际会展体育中心（开幕式：C厅主体造型区前；粮油展销区：C厅绿色食品展区;高峰论坛:华旗饭店国际会议中心华旗礼堂)。</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二、会议内容</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1. 开幕式。省政府领导致欢迎词；邀请国家粮食局领导致辞；黑龙江大米网启动仪式；集中签约仪式（省际间产销合作、加工项目及产销合作企业间集中签约）。</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2. 高峰论坛。通报全省2016年粮食生产、流通情况；邀请专家分析当前粮食市场购销形势。</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3. 黑龙江粮油精品展示。</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4. 粮食贸易及资产合作项目洽谈。</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5. 省内外粮食供求信息发布（在网上金秋会集中发布）。</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三、会议要求</w:t>
      </w:r>
      <w:r>
        <w:rPr>
          <w:rFonts w:hint="eastAsia" w:ascii="宋体" w:hAnsi="宋体" w:eastAsia="宋体" w:cs="宋体"/>
          <w:kern w:val="0"/>
          <w:sz w:val="24"/>
          <w:szCs w:val="24"/>
          <w:lang w:val="en-US" w:eastAsia="zh-CN" w:bidi="ar"/>
        </w:rPr>
        <w:tab/>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一）积极组织参会。办好金秋会是全面贯彻落实中央玉米收储制度改革部署，全面贯彻落实粮食安全省长责任制的重要举措，是展示我省绿色优质粮油产品，进一步巩固区域间、企业间长期稳定购销合作关系的大平台，有利于我省粮食经营企业扩大购销，促进粮食顺畅流通，共享龙江绿色食品，助力粮食产业发展。各地、各单位要高度重视，指定主管领导负责，确定工作人员，落实工作责任、工作措施，各市（地）、县（市、区）粮食局主要领导要亲自部署金秋会参展参会的各项准备工作，并带队参会。</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二）充分走访对接。各地要抢抓会前有利时机，走访、联络老客户，结交新朋友，重点搞好区域间、企业间合作对接，并主动邀请销区客户参会；要充分发挥本地粮食资源优势，选择合适的销区企业寻求合作，充分对接、深入洽谈，力争取得实际效果。</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三）认真筹备参展。一是参加布展人员要对展位进行精心设计布置，安排丰富的小包装粮油精品，展品要反映行业风貌和领先优势，突出新产品、新技术、新品牌；二是准备资产合作项目推介材料和宣传资料，现场发放；制作宣传企业影像资料，择优现场播放；三是参展食品要求有批次检验合格报告，可追溯；“三品一标”产品要具有相关证明文件；原粮要封袋展示，展示的粮油精品要突出绿色安全特色，具有不可替代性；四是提前上报粮油供给信息，供网上金秋会集中发布，同时请每个市（地）推荐3—5个有规模、有代表性的签约项目，由省局筛选后参加现场集中签约；五是进行企业基本资料申报。全面宣传企业特色和优势，扩大企业知名度。请各参展企业于9月5日前将《参展申请表》（附件6）、《营业执照》、《组织机构代码证》等资料发至省粮食局（电子邮箱：czsq2016@163.com），审核后上报绿博会组委会，供组委会统一制作宣传手册；六是证件申办。为确保金秋会安全有序进行，按照省会展事务局要求，所有证件采取网上制证。参展参会人员须通过登录“网上证件管理系统”（http://card.hljlbh.org.cn/），在“省直厅局/交易团登录”栏下，输入“黑龙江金秋会-省内”进行网上申请，自行办理证件（联系人：黑龙江省粮食行业协会  王斌，电话：0451—51976786）。</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（四）详实统计交易成果。此次交易、项目合作洽谈成果，仍以我省各地参展团体统计为准，各地要认真统计，并按时提报交易成果汇总表；进行网上交易的企业，要上报展会期间网上粮油交易数量。</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各地请将附件2—5在9月10日前以电子版形式报省局。</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联系人：调控处 尹延涛；</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联系电话:0451—53600102；</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邮  箱：</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"mailto:heilongjiangjq2015@163.com"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color w:val="auto"/>
          <w:sz w:val="24"/>
          <w:szCs w:val="24"/>
          <w:u w:val="none"/>
          <w:lang w:val="en-US"/>
        </w:rPr>
        <w:t>heilongjiangjq2016@163.com</w:t>
      </w:r>
      <w:r>
        <w:rPr>
          <w:rFonts w:hint="eastAsia" w:ascii="宋体" w:hAnsi="宋体" w:eastAsia="宋体" w:cs="宋体"/>
          <w:kern w:val="0"/>
          <w:sz w:val="24"/>
          <w:szCs w:val="24"/>
          <w:lang w:val="en-US" w:eastAsia="zh-CN" w:bidi="ar"/>
        </w:rPr>
        <w:fldChar w:fldCharType="end"/>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联系人：工业与科技处 张东敏；</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联系电话：0451—53609550；</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邮  箱：hlj0777@163.com。</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四、其他</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参会人员费用自理。</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附件：1. </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"http://www.hljlsj.gov.cn/20070322/160831-1.xls"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lang w:val="en-US"/>
        </w:rPr>
        <w:t>2016</w:t>
      </w:r>
      <w:r>
        <w:rPr>
          <w:rFonts w:hint="eastAsia" w:ascii="宋体" w:hAnsi="宋体" w:eastAsia="宋体" w:cs="宋体"/>
          <w:kern w:val="0"/>
          <w:sz w:val="24"/>
          <w:szCs w:val="24"/>
          <w:lang w:val="en-US" w:eastAsia="zh-CN" w:bidi="ar"/>
        </w:rPr>
        <w:fldChar w:fldCharType="end"/>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"http://www.hljlsj.gov.cn/20070322/160831-1.xls"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rPr>
        <w:t>·黑龙江金秋粮食交易合作洽谈会成交结果统计表（粮食贸易类）</w:t>
      </w:r>
      <w:r>
        <w:rPr>
          <w:rFonts w:hint="eastAsia" w:ascii="宋体" w:hAnsi="宋体" w:eastAsia="宋体" w:cs="宋体"/>
          <w:kern w:val="0"/>
          <w:sz w:val="24"/>
          <w:szCs w:val="24"/>
          <w:lang w:val="en-US" w:eastAsia="zh-CN" w:bidi="ar"/>
        </w:rPr>
        <w:fldChar w:fldCharType="end"/>
      </w:r>
    </w:p>
    <w:p>
      <w:pPr>
        <w:keepNext w:val="0"/>
        <w:keepLines w:val="0"/>
        <w:widowControl/>
        <w:suppressLineNumbers w:val="0"/>
        <w:spacing w:before="0" w:beforeAutospacing="0" w:after="0" w:afterAutospacing="0" w:line="440" w:lineRule="exact"/>
        <w:ind w:left="0" w:right="0" w:firstLine="1177" w:firstLineChars="499"/>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2. </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"http://www.hljlsj.gov.cn/20070322/160831-2.xls"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lang w:val="en-US"/>
        </w:rPr>
        <w:t>2016</w:t>
      </w:r>
      <w:r>
        <w:rPr>
          <w:rFonts w:hint="eastAsia" w:ascii="宋体" w:hAnsi="宋体" w:eastAsia="宋体" w:cs="宋体"/>
          <w:kern w:val="0"/>
          <w:sz w:val="24"/>
          <w:szCs w:val="24"/>
          <w:lang w:val="en-US" w:eastAsia="zh-CN" w:bidi="ar"/>
        </w:rPr>
        <w:fldChar w:fldCharType="end"/>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"http://www.hljlsj.gov.cn/20070322/160831-2.xls"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rPr>
        <w:t>·黑龙江金秋粮食交易合作洽谈会参会单位情况一览表</w:t>
      </w:r>
      <w:r>
        <w:rPr>
          <w:rFonts w:hint="eastAsia" w:ascii="宋体" w:hAnsi="宋体" w:eastAsia="宋体" w:cs="宋体"/>
          <w:kern w:val="0"/>
          <w:sz w:val="24"/>
          <w:szCs w:val="24"/>
          <w:lang w:val="en-US" w:eastAsia="zh-CN" w:bidi="ar"/>
        </w:rPr>
        <w:fldChar w:fldCharType="end"/>
      </w:r>
    </w:p>
    <w:p>
      <w:pPr>
        <w:keepNext w:val="0"/>
        <w:keepLines w:val="0"/>
        <w:widowControl/>
        <w:suppressLineNumbers w:val="0"/>
        <w:spacing w:before="0" w:beforeAutospacing="0" w:after="0" w:afterAutospacing="0" w:line="440" w:lineRule="exact"/>
        <w:ind w:left="0" w:right="0" w:firstLine="1177" w:firstLineChars="499"/>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3. </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"http://www.hljlsj.gov.cn/20070322/160831-3.xls"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lang w:val="en-US"/>
        </w:rPr>
        <w:t>2016</w:t>
      </w:r>
      <w:r>
        <w:rPr>
          <w:rFonts w:hint="eastAsia" w:ascii="宋体" w:hAnsi="宋体" w:eastAsia="宋体" w:cs="宋体"/>
          <w:kern w:val="0"/>
          <w:sz w:val="24"/>
          <w:szCs w:val="24"/>
          <w:lang w:val="en-US" w:eastAsia="zh-CN" w:bidi="ar"/>
        </w:rPr>
        <w:fldChar w:fldCharType="end"/>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"http://www.hljlsj.gov.cn/20070322/160831-3.xls"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rPr>
        <w:t>·黑龙江金秋粮食交易合作洽谈会现场签约推荐表</w:t>
      </w:r>
      <w:r>
        <w:rPr>
          <w:rFonts w:hint="eastAsia" w:ascii="宋体" w:hAnsi="宋体" w:eastAsia="宋体" w:cs="宋体"/>
          <w:kern w:val="0"/>
          <w:sz w:val="24"/>
          <w:szCs w:val="24"/>
          <w:lang w:val="en-US" w:eastAsia="zh-CN" w:bidi="ar"/>
        </w:rPr>
        <w:fldChar w:fldCharType="end"/>
      </w:r>
    </w:p>
    <w:p>
      <w:pPr>
        <w:keepNext w:val="0"/>
        <w:keepLines w:val="0"/>
        <w:widowControl/>
        <w:suppressLineNumbers w:val="0"/>
        <w:spacing w:before="0" w:beforeAutospacing="0" w:after="0" w:afterAutospacing="0" w:line="440" w:lineRule="exact"/>
        <w:ind w:left="0" w:right="0" w:firstLine="1177" w:firstLineChars="499"/>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4. </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"http://www.hljlsj.gov.cn/20070322/160831-4.xls"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lang w:val="en-US"/>
        </w:rPr>
        <w:t>2016</w:t>
      </w:r>
      <w:r>
        <w:rPr>
          <w:rFonts w:hint="eastAsia" w:ascii="宋体" w:hAnsi="宋体" w:eastAsia="宋体" w:cs="宋体"/>
          <w:kern w:val="0"/>
          <w:sz w:val="24"/>
          <w:szCs w:val="24"/>
          <w:lang w:val="en-US" w:eastAsia="zh-CN" w:bidi="ar"/>
        </w:rPr>
        <w:fldChar w:fldCharType="end"/>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"http://www.hljlsj.gov.cn/20070322/160831-4.xls"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rPr>
        <w:t>·黑龙江金秋粮食交易合作洽谈会粮食企业引进涉粮项目资金成果统计汇总表一</w:t>
      </w:r>
      <w:r>
        <w:rPr>
          <w:rFonts w:hint="eastAsia" w:ascii="宋体" w:hAnsi="宋体" w:eastAsia="宋体" w:cs="宋体"/>
          <w:kern w:val="0"/>
          <w:sz w:val="24"/>
          <w:szCs w:val="24"/>
          <w:lang w:val="en-US" w:eastAsia="zh-CN" w:bidi="ar"/>
        </w:rPr>
        <w:fldChar w:fldCharType="end"/>
      </w:r>
    </w:p>
    <w:p>
      <w:pPr>
        <w:keepNext w:val="0"/>
        <w:keepLines w:val="0"/>
        <w:widowControl/>
        <w:suppressLineNumbers w:val="0"/>
        <w:spacing w:before="0" w:beforeAutospacing="0" w:after="0" w:afterAutospacing="0" w:line="440" w:lineRule="exact"/>
        <w:ind w:left="0" w:right="0" w:firstLine="1177" w:firstLineChars="499"/>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5. </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"http://www.hljlsj.gov.cn/20070322/160831-5.xls"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lang w:val="en-US"/>
        </w:rPr>
        <w:t>2016</w:t>
      </w:r>
      <w:r>
        <w:rPr>
          <w:rFonts w:hint="eastAsia" w:ascii="宋体" w:hAnsi="宋体" w:eastAsia="宋体" w:cs="宋体"/>
          <w:kern w:val="0"/>
          <w:sz w:val="24"/>
          <w:szCs w:val="24"/>
          <w:lang w:val="en-US" w:eastAsia="zh-CN" w:bidi="ar"/>
        </w:rPr>
        <w:fldChar w:fldCharType="end"/>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"http://www.hljlsj.gov.cn/20070322/160831-5.xls"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rPr>
        <w:t>·黑龙江金秋粮食交易合作洽谈会粮食企业引进涉粮项目资金成果统计汇总表二</w:t>
      </w:r>
      <w:r>
        <w:rPr>
          <w:rFonts w:hint="eastAsia" w:ascii="宋体" w:hAnsi="宋体" w:eastAsia="宋体" w:cs="宋体"/>
          <w:kern w:val="0"/>
          <w:sz w:val="24"/>
          <w:szCs w:val="24"/>
          <w:lang w:val="en-US" w:eastAsia="zh-CN" w:bidi="ar"/>
        </w:rPr>
        <w:fldChar w:fldCharType="end"/>
      </w:r>
    </w:p>
    <w:p>
      <w:pPr>
        <w:keepNext w:val="0"/>
        <w:keepLines w:val="0"/>
        <w:widowControl/>
        <w:suppressLineNumbers w:val="0"/>
        <w:spacing w:before="0" w:beforeAutospacing="0" w:after="0" w:afterAutospacing="0" w:line="440" w:lineRule="exact"/>
        <w:ind w:left="0" w:right="0" w:firstLine="1177" w:firstLineChars="499"/>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6. </w:t>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"http://www.hljlsj.gov.cn/20070322/160831-6.doc"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lang w:val="en-US"/>
        </w:rPr>
        <w:t>2016</w:t>
      </w:r>
      <w:r>
        <w:rPr>
          <w:rFonts w:hint="eastAsia" w:ascii="宋体" w:hAnsi="宋体" w:eastAsia="宋体" w:cs="宋体"/>
          <w:kern w:val="0"/>
          <w:sz w:val="24"/>
          <w:szCs w:val="24"/>
          <w:lang w:val="en-US" w:eastAsia="zh-CN" w:bidi="ar"/>
        </w:rPr>
        <w:fldChar w:fldCharType="end"/>
      </w:r>
      <w:r>
        <w:rPr>
          <w:rFonts w:hint="eastAsia" w:ascii="宋体" w:hAnsi="宋体" w:eastAsia="宋体" w:cs="宋体"/>
          <w:kern w:val="0"/>
          <w:sz w:val="24"/>
          <w:szCs w:val="24"/>
          <w:lang w:val="en-US" w:eastAsia="zh-CN" w:bidi="ar"/>
        </w:rPr>
        <w:fldChar w:fldCharType="begin"/>
      </w:r>
      <w:r>
        <w:rPr>
          <w:rFonts w:hint="eastAsia" w:ascii="宋体" w:hAnsi="宋体" w:eastAsia="宋体" w:cs="宋体"/>
          <w:kern w:val="0"/>
          <w:sz w:val="24"/>
          <w:szCs w:val="24"/>
          <w:lang w:val="en-US" w:eastAsia="zh-CN" w:bidi="ar"/>
        </w:rPr>
        <w:instrText xml:space="preserve"> HYPERLINK "http://www.hljlsj.gov.cn/20070322/160831-6.doc" </w:instrText>
      </w:r>
      <w:r>
        <w:rPr>
          <w:rFonts w:hint="eastAsia" w:ascii="宋体" w:hAnsi="宋体" w:eastAsia="宋体" w:cs="宋体"/>
          <w:kern w:val="0"/>
          <w:sz w:val="24"/>
          <w:szCs w:val="24"/>
          <w:lang w:val="en-US" w:eastAsia="zh-CN" w:bidi="ar"/>
        </w:rPr>
        <w:fldChar w:fldCharType="separate"/>
      </w:r>
      <w:r>
        <w:rPr>
          <w:rStyle w:val="3"/>
          <w:rFonts w:hint="eastAsia" w:ascii="宋体" w:hAnsi="宋体" w:eastAsia="宋体" w:cs="宋体"/>
          <w:sz w:val="24"/>
          <w:szCs w:val="24"/>
        </w:rPr>
        <w:t>·黑龙江金秋粮食交易合作洽谈会参展申请表</w:t>
      </w:r>
      <w:r>
        <w:rPr>
          <w:rStyle w:val="3"/>
          <w:rFonts w:hint="eastAsia" w:ascii="宋体" w:hAnsi="宋体" w:eastAsia="宋体" w:cs="宋体"/>
          <w:sz w:val="24"/>
          <w:szCs w:val="24"/>
          <w:lang w:val="en-US"/>
        </w:rPr>
        <w:t xml:space="preserve"> </w:t>
      </w:r>
      <w:r>
        <w:rPr>
          <w:rFonts w:hint="eastAsia" w:ascii="宋体" w:hAnsi="宋体" w:eastAsia="宋体" w:cs="宋体"/>
          <w:kern w:val="0"/>
          <w:sz w:val="24"/>
          <w:szCs w:val="24"/>
          <w:lang w:val="en-US" w:eastAsia="zh-CN" w:bidi="ar"/>
        </w:rPr>
        <w:fldChar w:fldCharType="end"/>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                              </w:t>
      </w:r>
    </w:p>
    <w:p>
      <w:pPr>
        <w:keepNext w:val="0"/>
        <w:keepLines w:val="0"/>
        <w:widowControl/>
        <w:suppressLineNumbers w:val="0"/>
        <w:spacing w:before="0" w:beforeAutospacing="0" w:after="0" w:afterAutospacing="0" w:line="440" w:lineRule="exact"/>
        <w:ind w:left="0" w:right="0" w:firstLine="472" w:firstLineChars="200"/>
        <w:jc w:val="left"/>
        <w:rPr>
          <w:rFonts w:hint="eastAsia" w:ascii="宋体" w:hAnsi="宋体" w:eastAsia="宋体" w:cs="宋体"/>
          <w:sz w:val="24"/>
          <w:szCs w:val="24"/>
          <w:lang w:val="en-US"/>
        </w:rPr>
      </w:pPr>
    </w:p>
    <w:p>
      <w:pPr>
        <w:keepNext w:val="0"/>
        <w:keepLines w:val="0"/>
        <w:widowControl/>
        <w:suppressLineNumbers w:val="0"/>
        <w:spacing w:before="0" w:beforeAutospacing="0" w:after="0" w:afterAutospacing="0" w:line="440" w:lineRule="exact"/>
        <w:ind w:left="0" w:right="0" w:firstLine="472" w:firstLineChars="200"/>
        <w:jc w:val="righ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                                黑龙江省粮食局办公室</w:t>
      </w:r>
    </w:p>
    <w:p>
      <w:pPr>
        <w:keepNext w:val="0"/>
        <w:keepLines w:val="0"/>
        <w:widowControl/>
        <w:suppressLineNumbers w:val="0"/>
        <w:wordWrap w:val="0"/>
        <w:spacing w:before="0" w:beforeAutospacing="0" w:after="0" w:afterAutospacing="0" w:line="440" w:lineRule="exact"/>
        <w:ind w:left="0" w:right="0" w:firstLine="472" w:firstLineChars="200"/>
        <w:jc w:val="right"/>
        <w:rPr>
          <w:rFonts w:hint="eastAsia" w:ascii="宋体" w:hAnsi="宋体" w:eastAsia="宋体" w:cs="宋体"/>
          <w:sz w:val="24"/>
          <w:szCs w:val="24"/>
          <w:lang w:val="en-US"/>
        </w:rPr>
      </w:pPr>
      <w:r>
        <w:rPr>
          <w:rFonts w:hint="eastAsia" w:ascii="宋体" w:hAnsi="宋体" w:eastAsia="宋体" w:cs="宋体"/>
          <w:kern w:val="0"/>
          <w:sz w:val="24"/>
          <w:szCs w:val="24"/>
          <w:lang w:val="en-US" w:eastAsia="zh-CN" w:bidi="ar"/>
        </w:rPr>
        <w:t xml:space="preserve">                                   2016年8月30日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182C53"/>
    <w:rsid w:val="42182C5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2016-09-12T07:35:00Z</dcterms:created>
  <dc:creator>Administrator</dc:creator>
  <cp:lastModifiedBy>Administrator</cp:lastModifiedBy>
  <dcterms:modified xsi:type="dcterms:W3CDTF">2016-09-12T07:35:49Z</dcterms:modified>
  <dc:title>黑龙江省粮食局办公室</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